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Mar>
          <w:left w:w="0" w:type="dxa"/>
          <w:right w:w="0" w:type="dxa"/>
        </w:tblCellMar>
        <w:tblLook w:val="04A0" w:firstRow="1" w:lastRow="0" w:firstColumn="1" w:lastColumn="0" w:noHBand="0" w:noVBand="1"/>
      </w:tblPr>
      <w:tblGrid>
        <w:gridCol w:w="7502"/>
      </w:tblGrid>
      <w:tr w:rsidR="00B90635" w:rsidRPr="00B90635">
        <w:trPr>
          <w:jc w:val="center"/>
        </w:trPr>
        <w:tc>
          <w:tcPr>
            <w:tcW w:w="0" w:type="auto"/>
            <w:tcMar>
              <w:top w:w="15" w:type="dxa"/>
              <w:left w:w="15" w:type="dxa"/>
              <w:bottom w:w="15" w:type="dxa"/>
              <w:right w:w="15" w:type="dxa"/>
            </w:tcMar>
            <w:vAlign w:val="center"/>
            <w:hideMark/>
          </w:tcPr>
          <w:p w:rsidR="00B90635" w:rsidRPr="00B90635" w:rsidRDefault="00B90635" w:rsidP="00B90635">
            <w:pPr>
              <w:widowControl/>
              <w:spacing w:line="360" w:lineRule="auto"/>
              <w:jc w:val="center"/>
              <w:rPr>
                <w:rFonts w:ascii="宋体" w:eastAsia="宋体" w:hAnsi="宋体" w:cs="宋体" w:hint="eastAsia"/>
                <w:b/>
                <w:bCs/>
                <w:color w:val="3D3D3D"/>
                <w:kern w:val="0"/>
                <w:sz w:val="32"/>
                <w:szCs w:val="32"/>
              </w:rPr>
            </w:pPr>
            <w:r w:rsidRPr="00B90635">
              <w:rPr>
                <w:rFonts w:ascii="宋体" w:eastAsia="宋体" w:hAnsi="宋体" w:cs="宋体" w:hint="eastAsia"/>
                <w:b/>
                <w:bCs/>
                <w:color w:val="3D3D3D"/>
                <w:kern w:val="0"/>
                <w:sz w:val="32"/>
                <w:szCs w:val="32"/>
              </w:rPr>
              <w:t>关于开展第十一届山东省统计科研优秀成果奖评选活动的通知</w:t>
            </w:r>
          </w:p>
          <w:p w:rsidR="00B90635" w:rsidRPr="00B90635" w:rsidRDefault="00B90635" w:rsidP="00B90635">
            <w:pPr>
              <w:widowControl/>
              <w:spacing w:line="360" w:lineRule="auto"/>
              <w:jc w:val="center"/>
              <w:rPr>
                <w:rFonts w:ascii="宋体" w:eastAsia="宋体" w:hAnsi="宋体" w:cs="宋体"/>
                <w:b/>
                <w:bCs/>
                <w:color w:val="3D3D3D"/>
                <w:kern w:val="0"/>
                <w:sz w:val="32"/>
                <w:szCs w:val="32"/>
              </w:rPr>
            </w:pPr>
            <w:r w:rsidRPr="00B90635">
              <w:rPr>
                <w:rFonts w:ascii="宋体" w:eastAsia="宋体" w:hAnsi="宋体" w:cs="宋体" w:hint="eastAsia"/>
                <w:b/>
                <w:bCs/>
                <w:color w:val="3D3D3D"/>
                <w:kern w:val="0"/>
                <w:sz w:val="32"/>
                <w:szCs w:val="32"/>
              </w:rPr>
              <w:pict>
                <v:rect id="_x0000_i1025" style="width:0;height:.75pt" o:hralign="center" o:hrstd="t" o:hrnoshade="t" o:hr="t" fillcolor="#ddd" stroked="f"/>
              </w:pict>
            </w:r>
          </w:p>
        </w:tc>
      </w:tr>
      <w:tr w:rsidR="00B90635" w:rsidRPr="00B90635">
        <w:trPr>
          <w:jc w:val="center"/>
        </w:trPr>
        <w:tc>
          <w:tcPr>
            <w:tcW w:w="0" w:type="auto"/>
            <w:tcMar>
              <w:top w:w="15" w:type="dxa"/>
              <w:left w:w="15" w:type="dxa"/>
              <w:bottom w:w="15" w:type="dxa"/>
              <w:right w:w="15" w:type="dxa"/>
            </w:tcMar>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1681"/>
              <w:gridCol w:w="1698"/>
              <w:gridCol w:w="1665"/>
              <w:gridCol w:w="1681"/>
            </w:tblGrid>
            <w:tr w:rsidR="00B90635" w:rsidRPr="00B90635">
              <w:trPr>
                <w:jc w:val="center"/>
              </w:trPr>
              <w:tc>
                <w:tcPr>
                  <w:tcW w:w="1250" w:type="pct"/>
                  <w:vAlign w:val="center"/>
                  <w:hideMark/>
                </w:tcPr>
                <w:p w:rsidR="00B90635" w:rsidRPr="00B90635" w:rsidRDefault="00B90635" w:rsidP="00B90635">
                  <w:pPr>
                    <w:widowControl/>
                    <w:spacing w:line="432" w:lineRule="auto"/>
                    <w:jc w:val="left"/>
                    <w:rPr>
                      <w:rFonts w:ascii="宋体" w:eastAsia="宋体" w:hAnsi="宋体" w:cs="宋体"/>
                      <w:color w:val="3D3D3D"/>
                      <w:kern w:val="0"/>
                      <w:sz w:val="18"/>
                      <w:szCs w:val="18"/>
                    </w:rPr>
                  </w:pPr>
                  <w:r w:rsidRPr="00B90635">
                    <w:rPr>
                      <w:rFonts w:ascii="宋体" w:eastAsia="宋体" w:hAnsi="宋体" w:cs="宋体" w:hint="eastAsia"/>
                      <w:color w:val="3D3D3D"/>
                      <w:kern w:val="0"/>
                      <w:sz w:val="18"/>
                      <w:szCs w:val="18"/>
                    </w:rPr>
                    <w:t>发布日期：2017-04-17</w:t>
                  </w:r>
                </w:p>
              </w:tc>
              <w:tc>
                <w:tcPr>
                  <w:tcW w:w="0" w:type="auto"/>
                  <w:vAlign w:val="center"/>
                  <w:hideMark/>
                </w:tcPr>
                <w:p w:rsidR="00B90635" w:rsidRPr="00B90635" w:rsidRDefault="00B90635" w:rsidP="00B90635">
                  <w:pPr>
                    <w:widowControl/>
                    <w:spacing w:line="432" w:lineRule="auto"/>
                    <w:jc w:val="left"/>
                    <w:rPr>
                      <w:rFonts w:ascii="宋体" w:eastAsia="宋体" w:hAnsi="宋体" w:cs="宋体"/>
                      <w:color w:val="3D3D3D"/>
                      <w:kern w:val="0"/>
                      <w:sz w:val="18"/>
                      <w:szCs w:val="18"/>
                    </w:rPr>
                  </w:pPr>
                  <w:r w:rsidRPr="00B90635">
                    <w:rPr>
                      <w:rFonts w:ascii="宋体" w:eastAsia="宋体" w:hAnsi="宋体" w:cs="宋体" w:hint="eastAsia"/>
                      <w:color w:val="3D3D3D"/>
                      <w:kern w:val="0"/>
                      <w:sz w:val="18"/>
                      <w:szCs w:val="18"/>
                    </w:rPr>
                    <w:t xml:space="preserve">访问次数: </w:t>
                  </w:r>
                  <w:r w:rsidRPr="00B90635">
                    <w:rPr>
                      <w:rFonts w:ascii="宋体" w:eastAsia="宋体" w:hAnsi="宋体" w:cs="宋体" w:hint="eastAsia"/>
                      <w:color w:val="3D3D3D"/>
                      <w:kern w:val="0"/>
                      <w:sz w:val="18"/>
                      <w:szCs w:val="18"/>
                    </w:rPr>
                    <w:pict/>
                  </w:r>
                  <w:r w:rsidRPr="00B90635">
                    <w:rPr>
                      <w:rFonts w:ascii="宋体" w:eastAsia="宋体" w:hAnsi="宋体" w:cs="宋体" w:hint="eastAsia"/>
                      <w:color w:val="3D3D3D"/>
                      <w:kern w:val="0"/>
                      <w:sz w:val="18"/>
                      <w:szCs w:val="18"/>
                    </w:rPr>
                    <w:t>496</w:t>
                  </w:r>
                </w:p>
              </w:tc>
              <w:tc>
                <w:tcPr>
                  <w:tcW w:w="0" w:type="auto"/>
                  <w:vAlign w:val="center"/>
                  <w:hideMark/>
                </w:tcPr>
                <w:p w:rsidR="00B90635" w:rsidRPr="00B90635" w:rsidRDefault="00B90635" w:rsidP="00B90635">
                  <w:pPr>
                    <w:widowControl/>
                    <w:spacing w:line="432" w:lineRule="auto"/>
                    <w:jc w:val="left"/>
                    <w:rPr>
                      <w:rFonts w:ascii="宋体" w:eastAsia="宋体" w:hAnsi="宋体" w:cs="宋体"/>
                      <w:color w:val="3D3D3D"/>
                      <w:kern w:val="0"/>
                      <w:sz w:val="18"/>
                      <w:szCs w:val="18"/>
                    </w:rPr>
                  </w:pPr>
                  <w:r w:rsidRPr="00B90635">
                    <w:rPr>
                      <w:rFonts w:ascii="宋体" w:eastAsia="宋体" w:hAnsi="宋体" w:cs="宋体" w:hint="eastAsia"/>
                      <w:color w:val="3D3D3D"/>
                      <w:kern w:val="0"/>
                      <w:sz w:val="18"/>
                      <w:szCs w:val="18"/>
                    </w:rPr>
                    <w:t>信息来源：科研所</w:t>
                  </w:r>
                </w:p>
              </w:tc>
              <w:tc>
                <w:tcPr>
                  <w:tcW w:w="1250" w:type="pct"/>
                  <w:vAlign w:val="center"/>
                  <w:hideMark/>
                </w:tcPr>
                <w:p w:rsidR="00B90635" w:rsidRPr="00B90635" w:rsidRDefault="00B90635" w:rsidP="00B90635">
                  <w:pPr>
                    <w:widowControl/>
                    <w:spacing w:line="432" w:lineRule="auto"/>
                    <w:jc w:val="left"/>
                    <w:rPr>
                      <w:rFonts w:ascii="宋体" w:eastAsia="宋体" w:hAnsi="宋体" w:cs="宋体"/>
                      <w:color w:val="3D3D3D"/>
                      <w:kern w:val="0"/>
                      <w:sz w:val="18"/>
                      <w:szCs w:val="18"/>
                    </w:rPr>
                  </w:pPr>
                  <w:r w:rsidRPr="00B90635">
                    <w:rPr>
                      <w:rFonts w:ascii="宋体" w:eastAsia="宋体" w:hAnsi="宋体" w:cs="宋体" w:hint="eastAsia"/>
                      <w:color w:val="3D3D3D"/>
                      <w:kern w:val="0"/>
                      <w:sz w:val="18"/>
                      <w:szCs w:val="18"/>
                    </w:rPr>
                    <w:t xml:space="preserve">字号：[ </w:t>
                  </w:r>
                  <w:hyperlink r:id="rId7" w:history="1">
                    <w:r w:rsidRPr="00B90635">
                      <w:rPr>
                        <w:rFonts w:ascii="宋体" w:eastAsia="宋体" w:hAnsi="宋体" w:cs="宋体"/>
                        <w:color w:val="3D3D3D"/>
                        <w:kern w:val="0"/>
                        <w:sz w:val="18"/>
                        <w:szCs w:val="18"/>
                      </w:rPr>
                      <w:t>大</w:t>
                    </w:r>
                  </w:hyperlink>
                  <w:r w:rsidRPr="00B90635">
                    <w:rPr>
                      <w:rFonts w:ascii="宋体" w:eastAsia="宋体" w:hAnsi="宋体" w:cs="宋体" w:hint="eastAsia"/>
                      <w:color w:val="3D3D3D"/>
                      <w:kern w:val="0"/>
                      <w:sz w:val="18"/>
                      <w:szCs w:val="18"/>
                    </w:rPr>
                    <w:t xml:space="preserve"> </w:t>
                  </w:r>
                  <w:hyperlink r:id="rId8" w:history="1">
                    <w:r w:rsidRPr="00B90635">
                      <w:rPr>
                        <w:rFonts w:ascii="宋体" w:eastAsia="宋体" w:hAnsi="宋体" w:cs="宋体"/>
                        <w:color w:val="3D3D3D"/>
                        <w:kern w:val="0"/>
                        <w:sz w:val="18"/>
                        <w:szCs w:val="18"/>
                      </w:rPr>
                      <w:t>中</w:t>
                    </w:r>
                  </w:hyperlink>
                  <w:r w:rsidRPr="00B90635">
                    <w:rPr>
                      <w:rFonts w:ascii="宋体" w:eastAsia="宋体" w:hAnsi="宋体" w:cs="宋体" w:hint="eastAsia"/>
                      <w:color w:val="3D3D3D"/>
                      <w:kern w:val="0"/>
                      <w:sz w:val="18"/>
                      <w:szCs w:val="18"/>
                    </w:rPr>
                    <w:t xml:space="preserve"> </w:t>
                  </w:r>
                  <w:hyperlink r:id="rId9" w:history="1">
                    <w:r w:rsidRPr="00B90635">
                      <w:rPr>
                        <w:rFonts w:ascii="宋体" w:eastAsia="宋体" w:hAnsi="宋体" w:cs="宋体"/>
                        <w:color w:val="3D3D3D"/>
                        <w:kern w:val="0"/>
                        <w:sz w:val="18"/>
                        <w:szCs w:val="18"/>
                      </w:rPr>
                      <w:t>小</w:t>
                    </w:r>
                  </w:hyperlink>
                  <w:r w:rsidRPr="00B90635">
                    <w:rPr>
                      <w:rFonts w:ascii="宋体" w:eastAsia="宋体" w:hAnsi="宋体" w:cs="宋体" w:hint="eastAsia"/>
                      <w:color w:val="3D3D3D"/>
                      <w:kern w:val="0"/>
                      <w:sz w:val="18"/>
                      <w:szCs w:val="18"/>
                    </w:rPr>
                    <w:t xml:space="preserve"> ]</w:t>
                  </w:r>
                </w:p>
              </w:tc>
            </w:tr>
          </w:tbl>
          <w:p w:rsidR="00B90635" w:rsidRPr="00B90635" w:rsidRDefault="00B90635" w:rsidP="00B90635">
            <w:pPr>
              <w:widowControl/>
              <w:spacing w:after="240" w:line="432" w:lineRule="auto"/>
              <w:jc w:val="left"/>
              <w:rPr>
                <w:rFonts w:ascii="宋体" w:eastAsia="宋体" w:hAnsi="宋体" w:cs="宋体"/>
                <w:color w:val="3D3D3D"/>
                <w:kern w:val="0"/>
                <w:sz w:val="18"/>
                <w:szCs w:val="18"/>
              </w:rPr>
            </w:pPr>
          </w:p>
        </w:tc>
      </w:tr>
      <w:tr w:rsidR="00B90635" w:rsidRPr="00B90635">
        <w:trPr>
          <w:jc w:val="center"/>
        </w:trPr>
        <w:tc>
          <w:tcPr>
            <w:tcW w:w="0" w:type="auto"/>
            <w:vAlign w:val="center"/>
            <w:hideMark/>
          </w:tcPr>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各市、县（市、区）统计局，有关高校及单位：</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为鼓励广大统计工作者积极开展统计科学研究，促进统计科学进步和创新，深化统计学术交流，省统计局将于近期组织开展“第十一届山东省统计科研优秀成果奖”评选活动。现将有关事项通知如下：</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一、评选范围和设奖情况</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评选活动面向全省。申报范围限于集体或个人于2015年1月1日至2016年12月31日内完成的在统计基础理论、统计应用和统计信息技术等方面具有较高水平的研究成果，不包括单纯的社会经济形势分析报告。评审按照书籍类、课题类、论文类和信息化成果类分别进行，每一类分别设一、二、三和优秀奖四个等级。</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二、申报与推荐方法</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各类参评成果均需提供纸质</w:t>
            </w:r>
            <w:proofErr w:type="gramStart"/>
            <w:r w:rsidRPr="00B90635">
              <w:rPr>
                <w:rFonts w:ascii="宋体" w:eastAsia="宋体" w:hAnsi="宋体" w:cs="宋体" w:hint="eastAsia"/>
                <w:color w:val="3D3D3D"/>
                <w:kern w:val="0"/>
                <w:szCs w:val="21"/>
              </w:rPr>
              <w:t>版成果</w:t>
            </w:r>
            <w:proofErr w:type="gramEnd"/>
            <w:r w:rsidRPr="00B90635">
              <w:rPr>
                <w:rFonts w:ascii="宋体" w:eastAsia="宋体" w:hAnsi="宋体" w:cs="宋体" w:hint="eastAsia"/>
                <w:color w:val="3D3D3D"/>
                <w:kern w:val="0"/>
                <w:szCs w:val="21"/>
              </w:rPr>
              <w:t>和申报表（各三份）；申报课题类、论文类和信息化成果类的评奖还需要提供成果的电子版。申报表（附件1）可从“山东统计信息网”（http://www.stats-sd.gov.cn）下载，按要求逐项填写，签署单位推荐意见，并加盖单位公章。</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本次评奖活动的申报工作，一般以当地统计局为组织单位，较大系统的统计主管部门、大企业集团的统计主管部门亦可作为推荐单位，作者可将有关材料送交当</w:t>
            </w:r>
            <w:r w:rsidRPr="00B90635">
              <w:rPr>
                <w:rFonts w:ascii="宋体" w:eastAsia="宋体" w:hAnsi="宋体" w:cs="宋体" w:hint="eastAsia"/>
                <w:color w:val="3D3D3D"/>
                <w:kern w:val="0"/>
                <w:szCs w:val="21"/>
              </w:rPr>
              <w:lastRenderedPageBreak/>
              <w:t>地统计部门或本系统主管部门，有组织地统一申报。大中专院校、省直部门的作者，可直接向第十一届全省统计科研优秀成果奖评审委员会办公室申报。各组织推荐单位需提交参评成果汇总表（附件2）。</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申报活动截止日期为5月30日。</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三、评审与表彰</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省统计局将聘请有关部门、高校的专家、学者组成评委会，对参评作品进行客观公正的评审，对获奖作品颁发证书并推荐参加国家统计局开展的全国统计科研优秀成果评奖活动。</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四、联系方式</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第十一届山东省统计科研优秀成果奖评审委员会办公室设在省统计局科研所。</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联系地址：济南市山大路16号，邮政编码：250100</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联系人：王海波，(0531)86197879</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电子邮箱：whb@stats-sd.gov.cn</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w:t>
            </w:r>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附件：1．</w:t>
            </w:r>
            <w:hyperlink r:id="rId10" w:history="1">
              <w:r w:rsidRPr="00B90635">
                <w:rPr>
                  <w:rFonts w:ascii="宋体" w:eastAsia="宋体" w:hAnsi="宋体" w:cs="宋体"/>
                  <w:color w:val="3D3D3D"/>
                  <w:kern w:val="0"/>
                  <w:szCs w:val="21"/>
                </w:rPr>
                <w:t>第十一届山东省统计科研优秀成果奖申报表</w:t>
              </w:r>
            </w:hyperlink>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　　      2．</w:t>
            </w:r>
            <w:hyperlink r:id="rId11" w:history="1">
              <w:r w:rsidRPr="00B90635">
                <w:rPr>
                  <w:rFonts w:ascii="宋体" w:eastAsia="宋体" w:hAnsi="宋体" w:cs="宋体"/>
                  <w:color w:val="3D3D3D"/>
                  <w:kern w:val="0"/>
                  <w:szCs w:val="21"/>
                </w:rPr>
                <w:t>参评成果汇总表</w:t>
              </w:r>
            </w:hyperlink>
          </w:p>
          <w:p w:rsidR="00B90635" w:rsidRPr="00B90635" w:rsidRDefault="00B90635" w:rsidP="00B90635">
            <w:pPr>
              <w:widowControl/>
              <w:spacing w:before="100" w:beforeAutospacing="1" w:after="100" w:afterAutospacing="1" w:line="432" w:lineRule="auto"/>
              <w:jc w:val="lef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br w:type="textWrapping" w:clear="all"/>
              <w:t> </w:t>
            </w:r>
          </w:p>
          <w:p w:rsidR="00B90635" w:rsidRPr="00B90635" w:rsidRDefault="00B90635" w:rsidP="00B90635">
            <w:pPr>
              <w:widowControl/>
              <w:spacing w:before="100" w:beforeAutospacing="1" w:after="100" w:afterAutospacing="1" w:line="432" w:lineRule="auto"/>
              <w:jc w:val="righ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lastRenderedPageBreak/>
              <w:t>山东省统计局        </w:t>
            </w:r>
          </w:p>
          <w:p w:rsidR="00B90635" w:rsidRPr="00B90635" w:rsidRDefault="00B90635" w:rsidP="00B90635">
            <w:pPr>
              <w:widowControl/>
              <w:spacing w:before="100" w:beforeAutospacing="1" w:after="100" w:afterAutospacing="1" w:line="432" w:lineRule="auto"/>
              <w:jc w:val="right"/>
              <w:rPr>
                <w:rFonts w:ascii="宋体" w:eastAsia="宋体" w:hAnsi="宋体" w:cs="宋体" w:hint="eastAsia"/>
                <w:color w:val="3D3D3D"/>
                <w:kern w:val="0"/>
                <w:szCs w:val="21"/>
              </w:rPr>
            </w:pPr>
            <w:r w:rsidRPr="00B90635">
              <w:rPr>
                <w:rFonts w:ascii="宋体" w:eastAsia="宋体" w:hAnsi="宋体" w:cs="宋体" w:hint="eastAsia"/>
                <w:color w:val="3D3D3D"/>
                <w:kern w:val="0"/>
                <w:szCs w:val="21"/>
              </w:rPr>
              <w:t xml:space="preserve">2017年4月12日        </w:t>
            </w:r>
          </w:p>
          <w:p w:rsidR="00B90635" w:rsidRPr="00B90635" w:rsidRDefault="00B90635" w:rsidP="00B90635">
            <w:pPr>
              <w:widowControl/>
              <w:spacing w:before="100" w:beforeAutospacing="1" w:after="100" w:afterAutospacing="1" w:line="432" w:lineRule="auto"/>
              <w:jc w:val="left"/>
              <w:rPr>
                <w:rFonts w:ascii="宋体" w:eastAsia="宋体" w:hAnsi="宋体" w:cs="宋体"/>
                <w:color w:val="3D3D3D"/>
                <w:kern w:val="0"/>
                <w:szCs w:val="21"/>
              </w:rPr>
            </w:pPr>
            <w:r w:rsidRPr="00B90635">
              <w:rPr>
                <w:rFonts w:ascii="宋体" w:eastAsia="宋体" w:hAnsi="宋体" w:cs="宋体" w:hint="eastAsia"/>
                <w:color w:val="3D3D3D"/>
                <w:kern w:val="0"/>
                <w:szCs w:val="21"/>
              </w:rPr>
              <w:t> </w:t>
            </w:r>
          </w:p>
        </w:tc>
      </w:tr>
    </w:tbl>
    <w:p w:rsidR="002F20DE" w:rsidRDefault="002F20DE">
      <w:bookmarkStart w:id="0" w:name="_GoBack"/>
      <w:bookmarkEnd w:id="0"/>
    </w:p>
    <w:sectPr w:rsidR="002F2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70" w:rsidRDefault="00595D70" w:rsidP="00B90635">
      <w:r>
        <w:separator/>
      </w:r>
    </w:p>
  </w:endnote>
  <w:endnote w:type="continuationSeparator" w:id="0">
    <w:p w:rsidR="00595D70" w:rsidRDefault="00595D70" w:rsidP="00B9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70" w:rsidRDefault="00595D70" w:rsidP="00B90635">
      <w:r>
        <w:separator/>
      </w:r>
    </w:p>
  </w:footnote>
  <w:footnote w:type="continuationSeparator" w:id="0">
    <w:p w:rsidR="00595D70" w:rsidRDefault="00595D70" w:rsidP="00B90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CF"/>
    <w:rsid w:val="002F20DE"/>
    <w:rsid w:val="00595D70"/>
    <w:rsid w:val="008E11CF"/>
    <w:rsid w:val="00A941F5"/>
    <w:rsid w:val="00B8392C"/>
    <w:rsid w:val="00B9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6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635"/>
    <w:rPr>
      <w:sz w:val="18"/>
      <w:szCs w:val="18"/>
    </w:rPr>
  </w:style>
  <w:style w:type="paragraph" w:styleId="a4">
    <w:name w:val="footer"/>
    <w:basedOn w:val="a"/>
    <w:link w:val="Char0"/>
    <w:uiPriority w:val="99"/>
    <w:unhideWhenUsed/>
    <w:rsid w:val="00B90635"/>
    <w:pPr>
      <w:tabs>
        <w:tab w:val="center" w:pos="4153"/>
        <w:tab w:val="right" w:pos="8306"/>
      </w:tabs>
      <w:snapToGrid w:val="0"/>
      <w:jc w:val="left"/>
    </w:pPr>
    <w:rPr>
      <w:sz w:val="18"/>
      <w:szCs w:val="18"/>
    </w:rPr>
  </w:style>
  <w:style w:type="character" w:customStyle="1" w:styleId="Char0">
    <w:name w:val="页脚 Char"/>
    <w:basedOn w:val="a0"/>
    <w:link w:val="a4"/>
    <w:uiPriority w:val="99"/>
    <w:rsid w:val="00B90635"/>
    <w:rPr>
      <w:sz w:val="18"/>
      <w:szCs w:val="18"/>
    </w:rPr>
  </w:style>
  <w:style w:type="character" w:styleId="a5">
    <w:name w:val="Hyperlink"/>
    <w:basedOn w:val="a0"/>
    <w:uiPriority w:val="99"/>
    <w:semiHidden/>
    <w:unhideWhenUsed/>
    <w:rsid w:val="00B90635"/>
    <w:rPr>
      <w:rFonts w:ascii="宋体" w:eastAsia="宋体" w:hAnsi="宋体" w:hint="eastAsia"/>
      <w:strike w:val="0"/>
      <w:dstrike w:val="0"/>
      <w:color w:val="3D3D3D"/>
      <w:u w:val="none"/>
      <w:effect w:val="none"/>
    </w:rPr>
  </w:style>
  <w:style w:type="paragraph" w:styleId="a6">
    <w:name w:val="Normal (Web)"/>
    <w:basedOn w:val="a"/>
    <w:uiPriority w:val="99"/>
    <w:unhideWhenUsed/>
    <w:rsid w:val="00B9063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6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635"/>
    <w:rPr>
      <w:sz w:val="18"/>
      <w:szCs w:val="18"/>
    </w:rPr>
  </w:style>
  <w:style w:type="paragraph" w:styleId="a4">
    <w:name w:val="footer"/>
    <w:basedOn w:val="a"/>
    <w:link w:val="Char0"/>
    <w:uiPriority w:val="99"/>
    <w:unhideWhenUsed/>
    <w:rsid w:val="00B90635"/>
    <w:pPr>
      <w:tabs>
        <w:tab w:val="center" w:pos="4153"/>
        <w:tab w:val="right" w:pos="8306"/>
      </w:tabs>
      <w:snapToGrid w:val="0"/>
      <w:jc w:val="left"/>
    </w:pPr>
    <w:rPr>
      <w:sz w:val="18"/>
      <w:szCs w:val="18"/>
    </w:rPr>
  </w:style>
  <w:style w:type="character" w:customStyle="1" w:styleId="Char0">
    <w:name w:val="页脚 Char"/>
    <w:basedOn w:val="a0"/>
    <w:link w:val="a4"/>
    <w:uiPriority w:val="99"/>
    <w:rsid w:val="00B90635"/>
    <w:rPr>
      <w:sz w:val="18"/>
      <w:szCs w:val="18"/>
    </w:rPr>
  </w:style>
  <w:style w:type="character" w:styleId="a5">
    <w:name w:val="Hyperlink"/>
    <w:basedOn w:val="a0"/>
    <w:uiPriority w:val="99"/>
    <w:semiHidden/>
    <w:unhideWhenUsed/>
    <w:rsid w:val="00B90635"/>
    <w:rPr>
      <w:rFonts w:ascii="宋体" w:eastAsia="宋体" w:hAnsi="宋体" w:hint="eastAsia"/>
      <w:strike w:val="0"/>
      <w:dstrike w:val="0"/>
      <w:color w:val="3D3D3D"/>
      <w:u w:val="none"/>
      <w:effect w:val="none"/>
    </w:rPr>
  </w:style>
  <w:style w:type="paragraph" w:styleId="a6">
    <w:name w:val="Normal (Web)"/>
    <w:basedOn w:val="a"/>
    <w:uiPriority w:val="99"/>
    <w:unhideWhenUsed/>
    <w:rsid w:val="00B906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229275">
      <w:bodyDiv w:val="1"/>
      <w:marLeft w:val="0"/>
      <w:marRight w:val="0"/>
      <w:marTop w:val="0"/>
      <w:marBottom w:val="0"/>
      <w:divBdr>
        <w:top w:val="none" w:sz="0" w:space="0" w:color="auto"/>
        <w:left w:val="none" w:sz="0" w:space="0" w:color="auto"/>
        <w:bottom w:val="none" w:sz="0" w:space="0" w:color="auto"/>
        <w:right w:val="none" w:sz="0" w:space="0" w:color="auto"/>
      </w:divBdr>
      <w:divsChild>
        <w:div w:id="46112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tats-sd.gov.cn/module/download/downfile.jsp?classid=0&amp;filename=1704171350520424733.xls" TargetMode="External"/><Relationship Id="rId5" Type="http://schemas.openxmlformats.org/officeDocument/2006/relationships/footnotes" Target="footnotes.xml"/><Relationship Id="rId10" Type="http://schemas.openxmlformats.org/officeDocument/2006/relationships/hyperlink" Target="http://www.stats-sd.gov.cn/module/download/downfile.jsp?classid=0&amp;filename=1704171350242108355.doc" TargetMode="External"/><Relationship Id="rId4" Type="http://schemas.openxmlformats.org/officeDocument/2006/relationships/webSettings" Target="webSettings.xml"/><Relationship Id="rId9"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1135</Characters>
  <Application>Microsoft Office Word</Application>
  <DocSecurity>0</DocSecurity>
  <Lines>9</Lines>
  <Paragraphs>2</Paragraphs>
  <ScaleCrop>false</ScaleCrop>
  <Company>Microsoft</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2017-05-02T08:22:00Z</dcterms:created>
  <dcterms:modified xsi:type="dcterms:W3CDTF">2017-05-02T08:22:00Z</dcterms:modified>
</cp:coreProperties>
</file>